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B0B" w:rsidRPr="00857B0B" w:rsidRDefault="00857B0B" w:rsidP="00857B0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Деловая игра «Дорожные ловушки</w:t>
      </w: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с родителями (законными представителями) дошкольников.</w:t>
      </w:r>
    </w:p>
    <w:p w:rsidR="00857B0B" w:rsidRDefault="00857B0B" w:rsidP="00857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857B0B" w:rsidRPr="00857B0B" w:rsidRDefault="00857B0B" w:rsidP="00857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Цель игры:</w:t>
      </w: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научить родителей распознавать потенциально опасные ситуации на дороге и грамотно объяснять их детям.</w:t>
      </w:r>
    </w:p>
    <w:p w:rsidR="00857B0B" w:rsidRPr="00857B0B" w:rsidRDefault="00857B0B" w:rsidP="00857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Формат:</w:t>
      </w: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работа в малых группах (по 4–5 человек), каждая получает карточку с описанием «дорожной ловушки». На обсуждение — 5 минут, затем — презентация решения (2–3 минуты на группу).</w:t>
      </w:r>
    </w:p>
    <w:p w:rsidR="00857B0B" w:rsidRDefault="00857B0B" w:rsidP="00857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857B0B" w:rsidRPr="00857B0B" w:rsidRDefault="00857B0B" w:rsidP="00857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Примеры карточек с ситуациями и вариантами решений:</w:t>
      </w:r>
    </w:p>
    <w:p w:rsidR="00857B0B" w:rsidRPr="00857B0B" w:rsidRDefault="00857B0B" w:rsidP="00857B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«Ребёнок бежит за мячом на проезжую часть»</w:t>
      </w:r>
    </w:p>
    <w:p w:rsidR="00857B0B" w:rsidRPr="00857B0B" w:rsidRDefault="00857B0B" w:rsidP="00857B0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Опасность:</w:t>
      </w: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ребёнок не смотрит по сторонам, может не заметить приближающуюся машину.</w:t>
      </w:r>
    </w:p>
    <w:p w:rsidR="00857B0B" w:rsidRPr="00857B0B" w:rsidRDefault="00857B0B" w:rsidP="00857B0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Решение:</w:t>
      </w: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объяснить, что мяч — не повод выбегать на дорогу; научить правилу «остановись, посмотри, послушай, иди»; показать безопасные места для игр.</w:t>
      </w:r>
    </w:p>
    <w:p w:rsidR="00857B0B" w:rsidRPr="00857B0B" w:rsidRDefault="00857B0B" w:rsidP="00857B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«Переход дороги в неположенном месте из</w:t>
      </w: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noBreakHyphen/>
        <w:t>за спешки»</w:t>
      </w:r>
    </w:p>
    <w:p w:rsidR="00857B0B" w:rsidRPr="00857B0B" w:rsidRDefault="00857B0B" w:rsidP="00857B0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Опасность:</w:t>
      </w: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водители не ожидают пешеходов в этом месте, плохая видимость.</w:t>
      </w:r>
    </w:p>
    <w:p w:rsidR="00857B0B" w:rsidRPr="00857B0B" w:rsidRDefault="00857B0B" w:rsidP="00857B0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Решение:</w:t>
      </w: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заранее планировать время выхода, чтобы не спешить; показать альтернативные безопасные маршруты; объяснить, что экономия минуты может стоить жизни.</w:t>
      </w:r>
    </w:p>
    <w:p w:rsidR="00857B0B" w:rsidRPr="00857B0B" w:rsidRDefault="00857B0B" w:rsidP="00857B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«Выход из</w:t>
      </w: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noBreakHyphen/>
        <w:t>за стоящего автобуса прямо на проезжую часть»</w:t>
      </w:r>
    </w:p>
    <w:p w:rsidR="00857B0B" w:rsidRPr="00857B0B" w:rsidRDefault="00857B0B" w:rsidP="00857B0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Опасность:</w:t>
      </w: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автобус закрывает обзор, ребёнок не видит приближающийся транспорт.</w:t>
      </w:r>
    </w:p>
    <w:p w:rsidR="00857B0B" w:rsidRPr="00857B0B" w:rsidRDefault="00857B0B" w:rsidP="00857B0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Решение:</w:t>
      </w: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научить обходить автобус сзади, дождаться, пока он отъедет; показать, где находится пешеходный переход.</w:t>
      </w:r>
    </w:p>
    <w:p w:rsidR="00857B0B" w:rsidRPr="00857B0B" w:rsidRDefault="00857B0B" w:rsidP="00857B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«Игра возле парковки во дворе»</w:t>
      </w:r>
    </w:p>
    <w:p w:rsidR="00857B0B" w:rsidRPr="00857B0B" w:rsidRDefault="00857B0B" w:rsidP="00857B0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Опасность:</w:t>
      </w: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машины могут начать движение неожиданно, плохой обзор для водителей.</w:t>
      </w:r>
    </w:p>
    <w:p w:rsidR="00857B0B" w:rsidRPr="00857B0B" w:rsidRDefault="00857B0B" w:rsidP="00857B0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Решение:</w:t>
      </w: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определить безопасные зоны для игр во дворе; объяснить, почему нельзя прятаться за машинами; научить замечать движущиеся автомобили.</w:t>
      </w:r>
    </w:p>
    <w:p w:rsidR="00857B0B" w:rsidRPr="00857B0B" w:rsidRDefault="00857B0B" w:rsidP="00857B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«Переход на мигающий зелёный сигнал светофора»</w:t>
      </w:r>
    </w:p>
    <w:p w:rsidR="00857B0B" w:rsidRPr="00857B0B" w:rsidRDefault="00857B0B" w:rsidP="00857B0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Опасность:</w:t>
      </w: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времени может не хватить, водители начинают движение.</w:t>
      </w:r>
    </w:p>
    <w:p w:rsidR="00857B0B" w:rsidRPr="00857B0B" w:rsidRDefault="00857B0B" w:rsidP="00857B0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Решение:</w:t>
      </w: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учить считать секунды до смены сигнала; объяснять, что лучше подождать следующего цикла; показать, как оценить расстояние до машин.</w:t>
      </w:r>
    </w:p>
    <w:p w:rsidR="00857B0B" w:rsidRPr="00857B0B" w:rsidRDefault="00857B0B" w:rsidP="00857B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«Отвлечение внимания на телефон при переходе дороги»</w:t>
      </w:r>
    </w:p>
    <w:p w:rsidR="00857B0B" w:rsidRPr="00857B0B" w:rsidRDefault="00857B0B" w:rsidP="00857B0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Опасность:</w:t>
      </w: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пешеход не замечает опасности, теряет ориентацию в пространстве.</w:t>
      </w:r>
    </w:p>
    <w:p w:rsidR="00857B0B" w:rsidRPr="00857B0B" w:rsidRDefault="00857B0B" w:rsidP="00857B0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Решение:</w:t>
      </w: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подавать личный пример — убирать телефон перед переходом; научить правилу «телефон — в карман, глаза — на дорогу».</w:t>
      </w:r>
    </w:p>
    <w:p w:rsidR="00857B0B" w:rsidRPr="00857B0B" w:rsidRDefault="00857B0B" w:rsidP="00857B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«Переход дороги с капюшоном или в наушниках»</w:t>
      </w:r>
    </w:p>
    <w:p w:rsidR="00857B0B" w:rsidRPr="00857B0B" w:rsidRDefault="00857B0B" w:rsidP="00857B0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Опасность:</w:t>
      </w: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ограниченный обзор и слух, не слышно сигналов машин.</w:t>
      </w:r>
    </w:p>
    <w:p w:rsidR="00857B0B" w:rsidRPr="00857B0B" w:rsidRDefault="00857B0B" w:rsidP="00857B0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7B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Решение:</w:t>
      </w:r>
      <w:r w:rsidRPr="0085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объяснять, почему важно снять капюшон и наушники перед переходом; показывать, как правильно оценивать ситуацию на дороге.</w:t>
      </w:r>
    </w:p>
    <w:p w:rsidR="00857B0B" w:rsidRDefault="00857B0B" w:rsidP="00857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28B" w:rsidRDefault="004F628B" w:rsidP="004F62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 результаты деловой игры «Дорожные ловушки» с родителями </w:t>
      </w:r>
    </w:p>
    <w:p w:rsidR="004F628B" w:rsidRPr="004F628B" w:rsidRDefault="004F628B" w:rsidP="004F62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(законными представителями) дошкольников</w:t>
      </w:r>
    </w:p>
    <w:p w:rsidR="004F628B" w:rsidRPr="004F628B" w:rsidRDefault="004F628B" w:rsidP="004F62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На уровне знаний</w:t>
      </w:r>
    </w:p>
    <w:p w:rsidR="004F628B" w:rsidRPr="004F628B" w:rsidRDefault="004F628B" w:rsidP="004F628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Освоение понятия «дорожная ловушка»</w:t>
      </w: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: родители поймут, что это ситуации, создающие иллюзию безопасности, но на деле представляющие опасность (закрытый обзор, пустынная улица, медленно движущийся автомобиль и т. д.).</w:t>
      </w:r>
    </w:p>
    <w:p w:rsidR="004F628B" w:rsidRPr="004F628B" w:rsidRDefault="004F628B" w:rsidP="004F628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Знание типичных опасных ситуаций</w:t>
      </w: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: участники изучат наиболее распространённые ловушки, в которые попадают дети:</w:t>
      </w:r>
    </w:p>
    <w:p w:rsidR="004F628B" w:rsidRPr="004F628B" w:rsidRDefault="004F628B" w:rsidP="004F628B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закрытый обзор из</w:t>
      </w: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 припаркованных машин, кустов, заборов;</w:t>
      </w:r>
    </w:p>
    <w:p w:rsidR="004F628B" w:rsidRPr="004F628B" w:rsidRDefault="004F628B" w:rsidP="004F628B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обманчивая безопасность «тихих» улиц;</w:t>
      </w:r>
    </w:p>
    <w:p w:rsidR="004F628B" w:rsidRPr="004F628B" w:rsidRDefault="004F628B" w:rsidP="004F628B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 обхода общественного транспорта спереди/сзади;</w:t>
      </w:r>
    </w:p>
    <w:p w:rsidR="004F628B" w:rsidRPr="004F628B" w:rsidRDefault="004F628B" w:rsidP="004F628B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риск перехода перед близко идущим транспортом;</w:t>
      </w:r>
    </w:p>
    <w:p w:rsidR="004F628B" w:rsidRPr="004F628B" w:rsidRDefault="004F628B" w:rsidP="004F628B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концентрация внимания на одном объекте (например, на автобусе) и игнорирование других угроз.</w:t>
      </w:r>
    </w:p>
    <w:p w:rsidR="004F628B" w:rsidRPr="004F628B" w:rsidRDefault="004F628B" w:rsidP="004F628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Понимание возрастных особенностей детей</w:t>
      </w: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: родители осознают, почему дошкольники не замечают опасностей (замедленная реакция, ограниченный сектор обзора, склонность к импульсивным действиям).</w:t>
      </w:r>
    </w:p>
    <w:p w:rsidR="004F628B" w:rsidRPr="004F628B" w:rsidRDefault="004F628B" w:rsidP="004F628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Актуализация правил ПДД</w:t>
      </w: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: освежение знаний о правилах перехода дороги, перевозки детей в автомобиле, поведении на остановках.</w:t>
      </w:r>
    </w:p>
    <w:p w:rsidR="004F628B" w:rsidRPr="004F628B" w:rsidRDefault="004F628B" w:rsidP="004F62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На уровне практических навыков</w:t>
      </w:r>
    </w:p>
    <w:p w:rsidR="004F628B" w:rsidRPr="004F628B" w:rsidRDefault="004F628B" w:rsidP="004F628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 выявлять ловушки</w:t>
      </w: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: родители научатся быстро замечать опасные ситуации на дороге и оценивать риски.</w:t>
      </w:r>
    </w:p>
    <w:p w:rsidR="004F628B" w:rsidRPr="004F628B" w:rsidRDefault="004F628B" w:rsidP="004F628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Навыки анализа и прогнозирования</w:t>
      </w: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: способность предвидеть развитие событий («Что может произойти, если…»).</w:t>
      </w:r>
    </w:p>
    <w:p w:rsidR="004F628B" w:rsidRPr="004F628B" w:rsidRDefault="004F628B" w:rsidP="004F628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Отработка правильных действий</w:t>
      </w: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: в ходе игры участники закрепят алгоритмы безопасного поведения:</w:t>
      </w:r>
    </w:p>
    <w:p w:rsidR="004F628B" w:rsidRPr="004F628B" w:rsidRDefault="004F628B" w:rsidP="004F628B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 и как правильно переходить дорогу;</w:t>
      </w:r>
    </w:p>
    <w:p w:rsidR="004F628B" w:rsidRPr="004F628B" w:rsidRDefault="004F628B" w:rsidP="004F628B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 вести себя на остановке общественного транспорта;</w:t>
      </w:r>
    </w:p>
    <w:p w:rsidR="004F628B" w:rsidRPr="004F628B" w:rsidRDefault="004F628B" w:rsidP="004F628B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 делать, если обзор закрыт;</w:t>
      </w:r>
    </w:p>
    <w:p w:rsidR="004F628B" w:rsidRPr="004F628B" w:rsidRDefault="004F628B" w:rsidP="004F628B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 правильно сопровождать ребёнка рядом с проезжей частью.</w:t>
      </w:r>
    </w:p>
    <w:p w:rsidR="004F628B" w:rsidRPr="004F628B" w:rsidRDefault="004F628B" w:rsidP="004F628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 обучения детей</w:t>
      </w: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: освоение простых и понятных способов объяснения дорожных ловушек дошкольникам (через игры, примеры, наглядные демонстрации).</w:t>
      </w:r>
    </w:p>
    <w:p w:rsidR="004F628B" w:rsidRPr="004F628B" w:rsidRDefault="004F628B" w:rsidP="004F62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На уровне мотивации и установок</w:t>
      </w:r>
    </w:p>
    <w:p w:rsidR="004F628B" w:rsidRPr="004F628B" w:rsidRDefault="004F628B" w:rsidP="004F628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Осознание личной ответственности</w:t>
      </w: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: понимание, что безопасность ребёнка напрямую зависит от поведения и примера родителей.</w:t>
      </w:r>
    </w:p>
    <w:p w:rsidR="004F628B" w:rsidRPr="004F628B" w:rsidRDefault="004F628B" w:rsidP="004F628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Готовность обучать</w:t>
      </w: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: появление мотивации регулярно обсуждать с детьми дорожные ситуации, разбирать ошибки и успехи.</w:t>
      </w:r>
    </w:p>
    <w:p w:rsidR="004F628B" w:rsidRPr="004F628B" w:rsidRDefault="004F628B" w:rsidP="004F628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Критическое отношение к нарушениям</w:t>
      </w: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: снижение терпимости к собственному и чужому несоблюдению ПДД.</w:t>
      </w:r>
    </w:p>
    <w:p w:rsidR="004F628B" w:rsidRPr="004F628B" w:rsidRDefault="004F628B" w:rsidP="004F628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Активность в профилактике</w:t>
      </w: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: желание участвовать в мероприятиях ДОУ по безопасности дорожного движения (акции, конкурсы, проекты).</w:t>
      </w:r>
    </w:p>
    <w:p w:rsidR="004F628B" w:rsidRPr="004F628B" w:rsidRDefault="004F628B" w:rsidP="004F62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На уровне взаимодействия</w:t>
      </w:r>
    </w:p>
    <w:p w:rsidR="004F628B" w:rsidRPr="004F628B" w:rsidRDefault="004F628B" w:rsidP="004F628B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Укрепление связи «семья — ДОУ»</w:t>
      </w: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: совместное участие в игре создаст атмосферу партнёрства и доверия.</w:t>
      </w:r>
    </w:p>
    <w:p w:rsidR="004F628B" w:rsidRPr="004F628B" w:rsidRDefault="004F628B" w:rsidP="004F628B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Обмен опытом</w:t>
      </w: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: родители поделятся эффективными приёмами обучения детей безопасности, расскажут о сложных ситуациях и способах их решения.</w:t>
      </w:r>
    </w:p>
    <w:p w:rsidR="004F628B" w:rsidRPr="004F628B" w:rsidRDefault="004F628B" w:rsidP="004F628B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Вовлечение отцов</w:t>
      </w: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: игра может привлечь пап, которые реже участвуют в родительских собраниях, но играют важную роль в обучении ребёнка безопасности.</w:t>
      </w:r>
    </w:p>
    <w:p w:rsidR="004F628B" w:rsidRPr="004F628B" w:rsidRDefault="004F628B" w:rsidP="004F628B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 сообщества</w:t>
      </w: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: формирование группы заинтересованных родителей для дальнейшей работы по профилактике ДТП.</w:t>
      </w:r>
    </w:p>
    <w:p w:rsidR="004F628B" w:rsidRPr="004F628B" w:rsidRDefault="004F628B" w:rsidP="004F62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Для детей (косвенные результаты)</w:t>
      </w:r>
    </w:p>
    <w:p w:rsidR="004F628B" w:rsidRPr="004F628B" w:rsidRDefault="004F628B" w:rsidP="004F628B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Снижение риска травматизма</w:t>
      </w: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: благодаря грамотным действиям родителей вероятность ДТП с участием дошкольников уменьшится.</w:t>
      </w:r>
    </w:p>
    <w:p w:rsidR="004F628B" w:rsidRPr="004F628B" w:rsidRDefault="004F628B" w:rsidP="004F628B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 устойчивых навыков</w:t>
      </w: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: дети усвоят правила безопасного поведения через личный пример взрослых и совместные игры.</w:t>
      </w:r>
    </w:p>
    <w:p w:rsidR="004F628B" w:rsidRPr="004F628B" w:rsidRDefault="004F628B" w:rsidP="004F628B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 наблюдательности</w:t>
      </w: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: ребёнок научится замечать потенциальные опасности и анализировать дорожную обстановку.</w:t>
      </w:r>
    </w:p>
    <w:p w:rsidR="004F628B" w:rsidRPr="004F628B" w:rsidRDefault="004F628B" w:rsidP="004F628B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Психологический комфорт</w:t>
      </w: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: ребёнок будет чувствовать себя увереннее на улице, понимая, как вести себя в разных ситуациях.</w:t>
      </w:r>
    </w:p>
    <w:p w:rsidR="004F628B" w:rsidRPr="004F628B" w:rsidRDefault="004F628B" w:rsidP="004F62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Для ДОУ</w:t>
      </w:r>
    </w:p>
    <w:p w:rsidR="004F628B" w:rsidRPr="004F628B" w:rsidRDefault="004F628B" w:rsidP="004F628B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Повышение эффективности профилактики</w:t>
      </w: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: объединение усилий педагогов и родителей даст синергетический эффект.</w:t>
      </w:r>
    </w:p>
    <w:p w:rsidR="004F628B" w:rsidRPr="004F628B" w:rsidRDefault="004F628B" w:rsidP="004F628B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Обогащение методической базы</w:t>
      </w: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: идеи родителей после игры можно использовать для создания новых дидактических материалов (игр, макетов, сценариев).</w:t>
      </w:r>
    </w:p>
    <w:p w:rsidR="004F628B" w:rsidRPr="004F628B" w:rsidRDefault="004F628B" w:rsidP="004F628B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Рост престижа учреждения</w:t>
      </w: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: активная работа по безопасности повысит доверие семей к ДОУ.</w:t>
      </w:r>
    </w:p>
    <w:p w:rsidR="004F628B" w:rsidRPr="004F628B" w:rsidRDefault="004F628B" w:rsidP="004F62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Долгосрочные эффекты</w:t>
      </w:r>
    </w:p>
    <w:p w:rsidR="004F628B" w:rsidRPr="004F628B" w:rsidRDefault="004F628B" w:rsidP="004F628B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Культура безопасного поведения</w:t>
      </w: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: у семей сформируется привычка соблюдать ПДД как норму жизни.</w:t>
      </w:r>
    </w:p>
    <w:p w:rsidR="004F628B" w:rsidRPr="004F628B" w:rsidRDefault="004F628B" w:rsidP="004F628B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Традиции обсуждения безопасности</w:t>
      </w: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: родители начнут регулярно разбирать с детьми дорожные ситуации («разбор полётов» после прогулок).</w:t>
      </w:r>
    </w:p>
    <w:p w:rsidR="004F628B" w:rsidRPr="004F628B" w:rsidRDefault="004F628B" w:rsidP="004F628B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Снижение статистики ДТП</w:t>
      </w: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: на уровне микрорайона или города уменьшится количество происшествий с участием детей.</w:t>
      </w:r>
    </w:p>
    <w:p w:rsidR="004F628B" w:rsidRPr="004F628B" w:rsidRDefault="004F628B" w:rsidP="004F628B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Тиражирование опыта</w:t>
      </w:r>
      <w:r w:rsidRPr="004F628B">
        <w:rPr>
          <w:rFonts w:ascii="Times New Roman" w:eastAsia="Times New Roman" w:hAnsi="Times New Roman" w:cs="Times New Roman"/>
          <w:sz w:val="24"/>
          <w:szCs w:val="24"/>
          <w:lang w:eastAsia="ru-RU"/>
        </w:rPr>
        <w:t>: успешные практики игры могут быть адаптированы другими ДОУ.</w:t>
      </w:r>
    </w:p>
    <w:p w:rsidR="004F628B" w:rsidRPr="00857B0B" w:rsidRDefault="004F628B" w:rsidP="00857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64C" w:rsidRPr="00857B0B" w:rsidRDefault="0068764C" w:rsidP="00857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8764C" w:rsidRPr="00857B0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074" w:rsidRDefault="00741074" w:rsidP="00857B0B">
      <w:pPr>
        <w:spacing w:after="0" w:line="240" w:lineRule="auto"/>
      </w:pPr>
      <w:r>
        <w:separator/>
      </w:r>
    </w:p>
  </w:endnote>
  <w:endnote w:type="continuationSeparator" w:id="0">
    <w:p w:rsidR="00741074" w:rsidRDefault="00741074" w:rsidP="00857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8402717"/>
      <w:docPartObj>
        <w:docPartGallery w:val="Page Numbers (Bottom of Page)"/>
        <w:docPartUnique/>
      </w:docPartObj>
    </w:sdtPr>
    <w:sdtEndPr/>
    <w:sdtContent>
      <w:p w:rsidR="00857B0B" w:rsidRDefault="00857B0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28B">
          <w:rPr>
            <w:noProof/>
          </w:rPr>
          <w:t>3</w:t>
        </w:r>
        <w:r>
          <w:fldChar w:fldCharType="end"/>
        </w:r>
      </w:p>
    </w:sdtContent>
  </w:sdt>
  <w:p w:rsidR="00857B0B" w:rsidRDefault="00857B0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074" w:rsidRDefault="00741074" w:rsidP="00857B0B">
      <w:pPr>
        <w:spacing w:after="0" w:line="240" w:lineRule="auto"/>
      </w:pPr>
      <w:r>
        <w:separator/>
      </w:r>
    </w:p>
  </w:footnote>
  <w:footnote w:type="continuationSeparator" w:id="0">
    <w:p w:rsidR="00741074" w:rsidRDefault="00741074" w:rsidP="00857B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90A3F"/>
    <w:multiLevelType w:val="multilevel"/>
    <w:tmpl w:val="848C5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086D01"/>
    <w:multiLevelType w:val="multilevel"/>
    <w:tmpl w:val="3152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300E29"/>
    <w:multiLevelType w:val="multilevel"/>
    <w:tmpl w:val="FBE64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A6E9B"/>
    <w:multiLevelType w:val="multilevel"/>
    <w:tmpl w:val="08588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566FC6"/>
    <w:multiLevelType w:val="multilevel"/>
    <w:tmpl w:val="8B50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D637CA"/>
    <w:multiLevelType w:val="multilevel"/>
    <w:tmpl w:val="EA72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074D0E"/>
    <w:multiLevelType w:val="multilevel"/>
    <w:tmpl w:val="89EA7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671272"/>
    <w:multiLevelType w:val="multilevel"/>
    <w:tmpl w:val="C4E63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5C05F8"/>
    <w:multiLevelType w:val="multilevel"/>
    <w:tmpl w:val="59E04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337F50"/>
    <w:multiLevelType w:val="multilevel"/>
    <w:tmpl w:val="DE806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D36E9B"/>
    <w:multiLevelType w:val="multilevel"/>
    <w:tmpl w:val="FA648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435AFB"/>
    <w:multiLevelType w:val="multilevel"/>
    <w:tmpl w:val="0FE4E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493D90"/>
    <w:multiLevelType w:val="multilevel"/>
    <w:tmpl w:val="E174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2F4E93"/>
    <w:multiLevelType w:val="multilevel"/>
    <w:tmpl w:val="5F6AE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D45CCA"/>
    <w:multiLevelType w:val="multilevel"/>
    <w:tmpl w:val="EA56A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0B28BA"/>
    <w:multiLevelType w:val="multilevel"/>
    <w:tmpl w:val="209A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4"/>
  </w:num>
  <w:num w:numId="3">
    <w:abstractNumId w:val="1"/>
  </w:num>
  <w:num w:numId="4">
    <w:abstractNumId w:val="11"/>
  </w:num>
  <w:num w:numId="5">
    <w:abstractNumId w:val="10"/>
  </w:num>
  <w:num w:numId="6">
    <w:abstractNumId w:val="15"/>
  </w:num>
  <w:num w:numId="7">
    <w:abstractNumId w:val="3"/>
  </w:num>
  <w:num w:numId="8">
    <w:abstractNumId w:val="5"/>
  </w:num>
  <w:num w:numId="9">
    <w:abstractNumId w:val="7"/>
  </w:num>
  <w:num w:numId="10">
    <w:abstractNumId w:val="9"/>
  </w:num>
  <w:num w:numId="11">
    <w:abstractNumId w:val="8"/>
  </w:num>
  <w:num w:numId="12">
    <w:abstractNumId w:val="6"/>
  </w:num>
  <w:num w:numId="13">
    <w:abstractNumId w:val="2"/>
  </w:num>
  <w:num w:numId="14">
    <w:abstractNumId w:val="0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0E"/>
    <w:rsid w:val="0037530E"/>
    <w:rsid w:val="004F628B"/>
    <w:rsid w:val="0068764C"/>
    <w:rsid w:val="00741074"/>
    <w:rsid w:val="00857B0B"/>
    <w:rsid w:val="00F6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A06A68-4B04-4485-86C6-362BD6C53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7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7B0B"/>
  </w:style>
  <w:style w:type="paragraph" w:styleId="a5">
    <w:name w:val="footer"/>
    <w:basedOn w:val="a"/>
    <w:link w:val="a6"/>
    <w:uiPriority w:val="99"/>
    <w:unhideWhenUsed/>
    <w:rsid w:val="00857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7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0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941</Words>
  <Characters>5365</Characters>
  <Application>Microsoft Office Word</Application>
  <DocSecurity>0</DocSecurity>
  <Lines>44</Lines>
  <Paragraphs>12</Paragraphs>
  <ScaleCrop>false</ScaleCrop>
  <Company/>
  <LinksUpToDate>false</LinksUpToDate>
  <CharactersWithSpaces>6294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2026-03-30T05:15:00Z</dcterms:created>
  <dcterms:modified xsi:type="dcterms:W3CDTF">2026-03-30T08:01:00Z</dcterms:modified>
</cp:coreProperties>
</file>